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E09" w:rsidRPr="00157FC2" w:rsidRDefault="00157FC2">
      <w:pPr>
        <w:ind w:right="-259"/>
        <w:jc w:val="center"/>
        <w:rPr>
          <w:szCs w:val="20"/>
        </w:rPr>
      </w:pPr>
      <w:r w:rsidRPr="00157FC2">
        <w:rPr>
          <w:rFonts w:eastAsia="Times New Roman"/>
          <w:b/>
          <w:bCs/>
          <w:sz w:val="28"/>
          <w:szCs w:val="24"/>
        </w:rPr>
        <w:t>Регламент обеспечения объективности всероссийских проверочных работ</w:t>
      </w:r>
    </w:p>
    <w:p w:rsidR="005E1E09" w:rsidRPr="00157FC2" w:rsidRDefault="00157FC2" w:rsidP="00157FC2">
      <w:pPr>
        <w:numPr>
          <w:ilvl w:val="0"/>
          <w:numId w:val="1"/>
        </w:numPr>
        <w:spacing w:line="264" w:lineRule="auto"/>
        <w:ind w:hanging="426"/>
        <w:rPr>
          <w:rFonts w:eastAsia="Times New Roman"/>
          <w:sz w:val="24"/>
          <w:szCs w:val="24"/>
          <w:u w:val="single"/>
        </w:rPr>
      </w:pPr>
      <w:r w:rsidRPr="00157FC2">
        <w:rPr>
          <w:rFonts w:eastAsia="Times New Roman"/>
          <w:sz w:val="24"/>
          <w:szCs w:val="24"/>
          <w:u w:val="single"/>
        </w:rPr>
        <w:t>Формирование нормативно-правового обеспечения проведения ВПР</w:t>
      </w:r>
    </w:p>
    <w:p w:rsidR="005E1E09" w:rsidRDefault="005E1E09" w:rsidP="00157FC2">
      <w:pPr>
        <w:spacing w:line="12" w:lineRule="exact"/>
        <w:ind w:hanging="426"/>
        <w:rPr>
          <w:rFonts w:eastAsia="Times New Roman"/>
          <w:sz w:val="24"/>
          <w:szCs w:val="24"/>
        </w:rPr>
      </w:pPr>
    </w:p>
    <w:p w:rsidR="005E1E09" w:rsidRDefault="00157FC2" w:rsidP="00157FC2">
      <w:pPr>
        <w:numPr>
          <w:ilvl w:val="4"/>
          <w:numId w:val="1"/>
        </w:numPr>
        <w:tabs>
          <w:tab w:val="left" w:pos="1700"/>
        </w:tabs>
        <w:ind w:hanging="42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Издание приказа о назначении ответственного за организацию и проведение ВПР</w:t>
      </w:r>
    </w:p>
    <w:p w:rsidR="005E1E09" w:rsidRDefault="005E1E09" w:rsidP="00157FC2">
      <w:pPr>
        <w:spacing w:line="70" w:lineRule="exact"/>
        <w:ind w:hanging="426"/>
        <w:rPr>
          <w:rFonts w:ascii="Symbol" w:eastAsia="Symbol" w:hAnsi="Symbol" w:cs="Symbol"/>
          <w:sz w:val="24"/>
          <w:szCs w:val="24"/>
        </w:rPr>
      </w:pPr>
    </w:p>
    <w:p w:rsidR="005E1E09" w:rsidRDefault="00157FC2" w:rsidP="00157FC2">
      <w:pPr>
        <w:numPr>
          <w:ilvl w:val="4"/>
          <w:numId w:val="1"/>
        </w:numPr>
        <w:tabs>
          <w:tab w:val="left" w:pos="1700"/>
        </w:tabs>
        <w:spacing w:line="249" w:lineRule="auto"/>
        <w:ind w:right="20" w:hanging="42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Издание приказа об организации,</w:t>
      </w:r>
      <w:r>
        <w:rPr>
          <w:rFonts w:eastAsia="Times New Roman"/>
          <w:sz w:val="24"/>
          <w:szCs w:val="24"/>
        </w:rPr>
        <w:t xml:space="preserve"> подготовке и проведении апробации ВПР, ВПР в штатном режиме по соответствующим учебным предметам</w:t>
      </w:r>
    </w:p>
    <w:p w:rsidR="005E1E09" w:rsidRDefault="005E1E09" w:rsidP="00157FC2">
      <w:pPr>
        <w:spacing w:line="31" w:lineRule="exact"/>
        <w:ind w:hanging="426"/>
        <w:rPr>
          <w:rFonts w:ascii="Symbol" w:eastAsia="Symbol" w:hAnsi="Symbol" w:cs="Symbol"/>
          <w:sz w:val="24"/>
          <w:szCs w:val="24"/>
        </w:rPr>
      </w:pPr>
    </w:p>
    <w:p w:rsidR="005E1E09" w:rsidRDefault="00157FC2" w:rsidP="00157FC2">
      <w:pPr>
        <w:numPr>
          <w:ilvl w:val="4"/>
          <w:numId w:val="1"/>
        </w:numPr>
        <w:tabs>
          <w:tab w:val="left" w:pos="1700"/>
        </w:tabs>
        <w:ind w:hanging="42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Издание приказа об итогах проведения ВПР </w:t>
      </w:r>
    </w:p>
    <w:p w:rsidR="005E1E09" w:rsidRDefault="005E1E09" w:rsidP="00157FC2">
      <w:pPr>
        <w:spacing w:line="79" w:lineRule="exact"/>
        <w:ind w:hanging="426"/>
        <w:rPr>
          <w:rFonts w:ascii="Symbol" w:eastAsia="Symbol" w:hAnsi="Symbol" w:cs="Symbol"/>
          <w:sz w:val="24"/>
          <w:szCs w:val="24"/>
        </w:rPr>
      </w:pPr>
    </w:p>
    <w:p w:rsidR="005E1E09" w:rsidRPr="00157FC2" w:rsidRDefault="00157FC2" w:rsidP="00157FC2">
      <w:pPr>
        <w:numPr>
          <w:ilvl w:val="0"/>
          <w:numId w:val="1"/>
        </w:numPr>
        <w:ind w:hanging="426"/>
        <w:rPr>
          <w:rFonts w:eastAsia="Times New Roman"/>
          <w:sz w:val="24"/>
          <w:szCs w:val="24"/>
          <w:u w:val="single"/>
        </w:rPr>
      </w:pPr>
      <w:r w:rsidRPr="00157FC2">
        <w:rPr>
          <w:rFonts w:eastAsia="Times New Roman"/>
          <w:sz w:val="24"/>
          <w:szCs w:val="24"/>
          <w:u w:val="single"/>
        </w:rPr>
        <w:t>Контроль организации и проведения ВПР</w:t>
      </w:r>
    </w:p>
    <w:p w:rsidR="005E1E09" w:rsidRDefault="005E1E09" w:rsidP="00157FC2">
      <w:pPr>
        <w:spacing w:line="29" w:lineRule="exact"/>
        <w:ind w:hanging="426"/>
        <w:rPr>
          <w:rFonts w:eastAsia="Times New Roman"/>
          <w:sz w:val="24"/>
          <w:szCs w:val="24"/>
        </w:rPr>
      </w:pPr>
    </w:p>
    <w:p w:rsidR="005E1E09" w:rsidRDefault="00157FC2" w:rsidP="00157FC2">
      <w:pPr>
        <w:numPr>
          <w:ilvl w:val="3"/>
          <w:numId w:val="1"/>
        </w:numPr>
        <w:tabs>
          <w:tab w:val="left" w:pos="1540"/>
        </w:tabs>
        <w:spacing w:line="262" w:lineRule="auto"/>
        <w:ind w:hanging="42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 итогов ВПР за прошлый год на ШМО учителей-предметников, в</w:t>
      </w:r>
      <w:r>
        <w:rPr>
          <w:rFonts w:eastAsia="Times New Roman"/>
          <w:sz w:val="24"/>
          <w:szCs w:val="24"/>
        </w:rPr>
        <w:t>ыявление слабых зон, планирование дальнейшей работы по их устранению, использование результатов ВПР с целью повышения качества образования</w:t>
      </w:r>
    </w:p>
    <w:p w:rsidR="005E1E09" w:rsidRDefault="005E1E09" w:rsidP="00157FC2">
      <w:pPr>
        <w:spacing w:line="46" w:lineRule="exact"/>
        <w:ind w:hanging="426"/>
        <w:rPr>
          <w:rFonts w:ascii="Symbol" w:eastAsia="Symbol" w:hAnsi="Symbol" w:cs="Symbol"/>
          <w:sz w:val="24"/>
          <w:szCs w:val="24"/>
        </w:rPr>
      </w:pPr>
    </w:p>
    <w:p w:rsidR="005E1E09" w:rsidRDefault="00157FC2" w:rsidP="00157FC2">
      <w:pPr>
        <w:numPr>
          <w:ilvl w:val="3"/>
          <w:numId w:val="1"/>
        </w:numPr>
        <w:tabs>
          <w:tab w:val="left" w:pos="1540"/>
        </w:tabs>
        <w:spacing w:line="251" w:lineRule="auto"/>
        <w:ind w:hanging="42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Организация консультативной помощи учителям-предметникам </w:t>
      </w:r>
      <w:r>
        <w:rPr>
          <w:rFonts w:eastAsia="Times New Roman"/>
          <w:sz w:val="24"/>
          <w:szCs w:val="24"/>
        </w:rPr>
        <w:t>с необъективными результатами ВПР по результа</w:t>
      </w:r>
      <w:r>
        <w:rPr>
          <w:rFonts w:eastAsia="Times New Roman"/>
          <w:sz w:val="24"/>
          <w:szCs w:val="24"/>
        </w:rPr>
        <w:t>там прошлого года</w:t>
      </w:r>
    </w:p>
    <w:p w:rsidR="005E1E09" w:rsidRDefault="005E1E09" w:rsidP="00157FC2">
      <w:pPr>
        <w:spacing w:line="56" w:lineRule="exact"/>
        <w:ind w:hanging="426"/>
        <w:rPr>
          <w:rFonts w:ascii="Symbol" w:eastAsia="Symbol" w:hAnsi="Symbol" w:cs="Symbol"/>
          <w:sz w:val="24"/>
          <w:szCs w:val="24"/>
        </w:rPr>
      </w:pPr>
    </w:p>
    <w:p w:rsidR="005E1E09" w:rsidRDefault="00157FC2" w:rsidP="00157FC2">
      <w:pPr>
        <w:numPr>
          <w:ilvl w:val="3"/>
          <w:numId w:val="1"/>
        </w:numPr>
        <w:tabs>
          <w:tab w:val="left" w:pos="1540"/>
        </w:tabs>
        <w:spacing w:line="249" w:lineRule="auto"/>
        <w:ind w:hanging="42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Присутствие общественных наблюдателей (родителей) в дни проведения ВПР.</w:t>
      </w:r>
    </w:p>
    <w:p w:rsidR="005E1E09" w:rsidRDefault="005E1E09" w:rsidP="00157FC2">
      <w:pPr>
        <w:spacing w:line="31" w:lineRule="exact"/>
        <w:ind w:hanging="426"/>
        <w:rPr>
          <w:rFonts w:ascii="Symbol" w:eastAsia="Symbol" w:hAnsi="Symbol" w:cs="Symbol"/>
          <w:sz w:val="24"/>
          <w:szCs w:val="24"/>
        </w:rPr>
      </w:pPr>
    </w:p>
    <w:p w:rsidR="005E1E09" w:rsidRDefault="00157FC2" w:rsidP="00157FC2">
      <w:pPr>
        <w:numPr>
          <w:ilvl w:val="3"/>
          <w:numId w:val="1"/>
        </w:numPr>
        <w:tabs>
          <w:tab w:val="left" w:pos="1540"/>
        </w:tabs>
        <w:ind w:hanging="42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ВПР по предмету в соответствии с датой проведения</w:t>
      </w:r>
    </w:p>
    <w:p w:rsidR="005E1E09" w:rsidRDefault="005E1E09" w:rsidP="00157FC2">
      <w:pPr>
        <w:spacing w:line="69" w:lineRule="exact"/>
        <w:ind w:hanging="426"/>
        <w:rPr>
          <w:rFonts w:ascii="Symbol" w:eastAsia="Symbol" w:hAnsi="Symbol" w:cs="Symbol"/>
          <w:sz w:val="24"/>
          <w:szCs w:val="24"/>
        </w:rPr>
      </w:pPr>
    </w:p>
    <w:p w:rsidR="005E1E09" w:rsidRDefault="00157FC2" w:rsidP="00157FC2">
      <w:pPr>
        <w:numPr>
          <w:ilvl w:val="3"/>
          <w:numId w:val="1"/>
        </w:numPr>
        <w:tabs>
          <w:tab w:val="left" w:pos="1540"/>
        </w:tabs>
        <w:spacing w:line="249" w:lineRule="auto"/>
        <w:ind w:hanging="42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оценочной процедуры ВПР комиссией,</w:t>
      </w:r>
      <w:r>
        <w:rPr>
          <w:rFonts w:eastAsia="Times New Roman"/>
          <w:sz w:val="24"/>
          <w:szCs w:val="24"/>
        </w:rPr>
        <w:t xml:space="preserve"> по окончании проанализировать результаты и типовые ошибки, наметить пути отработки.</w:t>
      </w:r>
    </w:p>
    <w:p w:rsidR="005E1E09" w:rsidRDefault="005E1E09" w:rsidP="00157FC2">
      <w:pPr>
        <w:spacing w:line="31" w:lineRule="exact"/>
        <w:ind w:hanging="426"/>
        <w:rPr>
          <w:rFonts w:ascii="Symbol" w:eastAsia="Symbol" w:hAnsi="Symbol" w:cs="Symbol"/>
          <w:sz w:val="24"/>
          <w:szCs w:val="24"/>
        </w:rPr>
      </w:pPr>
    </w:p>
    <w:p w:rsidR="005E1E09" w:rsidRDefault="00157FC2" w:rsidP="00157FC2">
      <w:pPr>
        <w:numPr>
          <w:ilvl w:val="3"/>
          <w:numId w:val="1"/>
        </w:numPr>
        <w:tabs>
          <w:tab w:val="left" w:pos="1540"/>
        </w:tabs>
        <w:ind w:hanging="42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 результатов ВПР этого года по предмету и классам</w:t>
      </w:r>
    </w:p>
    <w:p w:rsidR="005E1E09" w:rsidRDefault="005E1E09" w:rsidP="00157FC2">
      <w:pPr>
        <w:spacing w:line="69" w:lineRule="exact"/>
        <w:ind w:hanging="426"/>
        <w:rPr>
          <w:rFonts w:ascii="Symbol" w:eastAsia="Symbol" w:hAnsi="Symbol" w:cs="Symbol"/>
          <w:sz w:val="24"/>
          <w:szCs w:val="24"/>
        </w:rPr>
      </w:pPr>
    </w:p>
    <w:p w:rsidR="005E1E09" w:rsidRDefault="00157FC2" w:rsidP="00157FC2">
      <w:pPr>
        <w:numPr>
          <w:ilvl w:val="3"/>
          <w:numId w:val="1"/>
        </w:numPr>
        <w:tabs>
          <w:tab w:val="left" w:pos="1540"/>
        </w:tabs>
        <w:spacing w:line="249" w:lineRule="auto"/>
        <w:ind w:right="20" w:hanging="42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Оформление аналитических форм отчетности каждым предметником и общей аналитической справки по школе.</w:t>
      </w:r>
    </w:p>
    <w:p w:rsidR="005E1E09" w:rsidRDefault="005E1E09" w:rsidP="00157FC2">
      <w:pPr>
        <w:spacing w:line="61" w:lineRule="exact"/>
        <w:ind w:hanging="426"/>
        <w:rPr>
          <w:rFonts w:ascii="Symbol" w:eastAsia="Symbol" w:hAnsi="Symbol" w:cs="Symbol"/>
          <w:sz w:val="24"/>
          <w:szCs w:val="24"/>
        </w:rPr>
      </w:pPr>
    </w:p>
    <w:p w:rsidR="005E1E09" w:rsidRPr="00157FC2" w:rsidRDefault="00157FC2" w:rsidP="00157FC2">
      <w:pPr>
        <w:numPr>
          <w:ilvl w:val="3"/>
          <w:numId w:val="1"/>
        </w:numPr>
        <w:tabs>
          <w:tab w:val="left" w:pos="1540"/>
        </w:tabs>
        <w:spacing w:line="266" w:lineRule="auto"/>
        <w:ind w:hanging="42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 итог</w:t>
      </w:r>
      <w:r>
        <w:rPr>
          <w:rFonts w:eastAsia="Times New Roman"/>
          <w:sz w:val="24"/>
          <w:szCs w:val="24"/>
        </w:rPr>
        <w:t>ов ВПР за прошлый год на педагогическом совете, ШМО учителей-предметников, выявление слабых зон, планирование дальнейшей работы по их устранению, использование результатов ВПР с целью повышения качества образования</w:t>
      </w:r>
    </w:p>
    <w:p w:rsidR="005E1E09" w:rsidRPr="00157FC2" w:rsidRDefault="00157FC2" w:rsidP="00157FC2">
      <w:pPr>
        <w:numPr>
          <w:ilvl w:val="0"/>
          <w:numId w:val="1"/>
        </w:numPr>
        <w:ind w:hanging="426"/>
        <w:rPr>
          <w:rFonts w:eastAsia="Times New Roman"/>
          <w:sz w:val="24"/>
          <w:szCs w:val="24"/>
          <w:u w:val="single"/>
        </w:rPr>
      </w:pPr>
      <w:r w:rsidRPr="00157FC2">
        <w:rPr>
          <w:rFonts w:eastAsia="Times New Roman"/>
          <w:sz w:val="24"/>
          <w:szCs w:val="24"/>
          <w:u w:val="single"/>
        </w:rPr>
        <w:t>Методическое обеспечение подготовки и пр</w:t>
      </w:r>
      <w:r w:rsidRPr="00157FC2">
        <w:rPr>
          <w:rFonts w:eastAsia="Times New Roman"/>
          <w:sz w:val="24"/>
          <w:szCs w:val="24"/>
          <w:u w:val="single"/>
        </w:rPr>
        <w:t>оведения ВПР</w:t>
      </w:r>
    </w:p>
    <w:p w:rsidR="005E1E09" w:rsidRDefault="005E1E09" w:rsidP="00157FC2">
      <w:pPr>
        <w:spacing w:line="53" w:lineRule="exact"/>
        <w:ind w:hanging="426"/>
        <w:rPr>
          <w:rFonts w:eastAsia="Times New Roman"/>
          <w:sz w:val="24"/>
          <w:szCs w:val="24"/>
        </w:rPr>
      </w:pPr>
    </w:p>
    <w:p w:rsidR="005E1E09" w:rsidRPr="00157FC2" w:rsidRDefault="00157FC2" w:rsidP="00157FC2">
      <w:pPr>
        <w:numPr>
          <w:ilvl w:val="2"/>
          <w:numId w:val="1"/>
        </w:numPr>
        <w:tabs>
          <w:tab w:val="left" w:pos="1340"/>
        </w:tabs>
        <w:spacing w:line="271" w:lineRule="auto"/>
        <w:ind w:hanging="426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работы ШМО учителей-предметников по вопросу подготовки и проведения ВПР, системе оценивания, по структуре и содержанию проверочных работ.</w:t>
      </w:r>
    </w:p>
    <w:p w:rsidR="005E1E09" w:rsidRPr="00157FC2" w:rsidRDefault="00157FC2" w:rsidP="00157FC2">
      <w:pPr>
        <w:numPr>
          <w:ilvl w:val="2"/>
          <w:numId w:val="1"/>
        </w:numPr>
        <w:tabs>
          <w:tab w:val="left" w:pos="1340"/>
        </w:tabs>
        <w:spacing w:line="234" w:lineRule="auto"/>
        <w:ind w:right="220" w:hanging="42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Разбор образцов, критериев оценивания проверочных работ для проведения ВПР </w:t>
      </w:r>
      <w:r>
        <w:rPr>
          <w:rFonts w:eastAsia="Times New Roman"/>
          <w:sz w:val="24"/>
          <w:szCs w:val="24"/>
        </w:rPr>
        <w:t>(</w:t>
      </w:r>
      <w:r>
        <w:rPr>
          <w:rFonts w:eastAsia="Times New Roman"/>
          <w:color w:val="0000FF"/>
          <w:sz w:val="24"/>
          <w:szCs w:val="24"/>
          <w:u w:val="single"/>
        </w:rPr>
        <w:t>https://fioco.ru/</w:t>
      </w:r>
      <w:r>
        <w:rPr>
          <w:rFonts w:eastAsia="Times New Roman"/>
          <w:sz w:val="24"/>
          <w:szCs w:val="24"/>
        </w:rPr>
        <w:t>)</w:t>
      </w:r>
      <w:r w:rsidRPr="00157FC2">
        <w:rPr>
          <w:rFonts w:eastAsia="Times New Roman"/>
          <w:sz w:val="24"/>
          <w:szCs w:val="24"/>
        </w:rPr>
        <w:t>на ШМО</w:t>
      </w:r>
    </w:p>
    <w:p w:rsidR="005E1E09" w:rsidRPr="00157FC2" w:rsidRDefault="00157FC2" w:rsidP="00157FC2">
      <w:pPr>
        <w:numPr>
          <w:ilvl w:val="0"/>
          <w:numId w:val="1"/>
        </w:numPr>
        <w:ind w:hanging="426"/>
        <w:rPr>
          <w:rFonts w:eastAsia="Times New Roman"/>
          <w:sz w:val="24"/>
          <w:szCs w:val="24"/>
          <w:u w:val="single"/>
        </w:rPr>
      </w:pPr>
      <w:r w:rsidRPr="00157FC2">
        <w:rPr>
          <w:rFonts w:eastAsia="Times New Roman"/>
          <w:sz w:val="24"/>
          <w:szCs w:val="24"/>
          <w:u w:val="single"/>
        </w:rPr>
        <w:t>Информационное сопровождение мероприятий</w:t>
      </w:r>
    </w:p>
    <w:p w:rsidR="005E1E09" w:rsidRDefault="005E1E09" w:rsidP="00157FC2">
      <w:pPr>
        <w:spacing w:line="55" w:lineRule="exact"/>
        <w:ind w:hanging="426"/>
        <w:rPr>
          <w:rFonts w:eastAsia="Times New Roman"/>
          <w:sz w:val="24"/>
          <w:szCs w:val="24"/>
        </w:rPr>
      </w:pPr>
    </w:p>
    <w:p w:rsidR="005E1E09" w:rsidRPr="00157FC2" w:rsidRDefault="00157FC2" w:rsidP="00157FC2">
      <w:pPr>
        <w:numPr>
          <w:ilvl w:val="1"/>
          <w:numId w:val="1"/>
        </w:numPr>
        <w:tabs>
          <w:tab w:val="left" w:pos="1340"/>
        </w:tabs>
        <w:spacing w:line="265" w:lineRule="auto"/>
        <w:ind w:hanging="426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Предоставление на официальный сайт информации об организации и проведении ВПР в ОО</w:t>
      </w:r>
    </w:p>
    <w:p w:rsidR="00157FC2" w:rsidRDefault="00157FC2" w:rsidP="00157FC2">
      <w:pPr>
        <w:numPr>
          <w:ilvl w:val="0"/>
          <w:numId w:val="2"/>
        </w:numPr>
        <w:tabs>
          <w:tab w:val="left" w:pos="1340"/>
        </w:tabs>
        <w:spacing w:line="271" w:lineRule="auto"/>
        <w:ind w:hanging="426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Проведение информационной работы (информация на официальном сайте, совещание для учителей, заседание ШМО учителей-предметников) по вопросу обязательного участия обучающихся школы в ВПР.</w:t>
      </w:r>
    </w:p>
    <w:p w:rsidR="00157FC2" w:rsidRDefault="00157FC2" w:rsidP="00157FC2">
      <w:pPr>
        <w:spacing w:line="18" w:lineRule="exact"/>
        <w:ind w:hanging="426"/>
        <w:rPr>
          <w:rFonts w:ascii="Symbol" w:eastAsia="Symbol" w:hAnsi="Symbol" w:cs="Symbol"/>
          <w:sz w:val="20"/>
          <w:szCs w:val="20"/>
        </w:rPr>
      </w:pPr>
    </w:p>
    <w:p w:rsidR="00157FC2" w:rsidRPr="00157FC2" w:rsidRDefault="00157FC2" w:rsidP="00157FC2">
      <w:pPr>
        <w:numPr>
          <w:ilvl w:val="0"/>
          <w:numId w:val="2"/>
        </w:numPr>
        <w:tabs>
          <w:tab w:val="left" w:pos="1340"/>
        </w:tabs>
        <w:spacing w:line="264" w:lineRule="auto"/>
        <w:ind w:hanging="426"/>
        <w:rPr>
          <w:rFonts w:ascii="Symbol" w:eastAsia="Symbol" w:hAnsi="Symbol" w:cs="Symbol"/>
          <w:color w:val="272728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Работа по обмену информацией на сайте сопровождения проекта </w:t>
      </w:r>
      <w:r>
        <w:rPr>
          <w:rFonts w:eastAsia="Times New Roman"/>
          <w:color w:val="0000FF"/>
          <w:sz w:val="24"/>
          <w:szCs w:val="24"/>
          <w:u w:val="single"/>
        </w:rPr>
        <w:t>https://fisoko.obrnadzor.gov.ru/</w:t>
      </w:r>
    </w:p>
    <w:p w:rsidR="00157FC2" w:rsidRPr="00157FC2" w:rsidRDefault="00157FC2" w:rsidP="00157FC2">
      <w:pPr>
        <w:spacing w:line="248" w:lineRule="auto"/>
        <w:ind w:left="-142" w:right="2"/>
        <w:jc w:val="center"/>
        <w:rPr>
          <w:sz w:val="20"/>
          <w:szCs w:val="20"/>
        </w:rPr>
      </w:pPr>
      <w:r w:rsidRPr="00157FC2">
        <w:rPr>
          <w:rFonts w:eastAsia="Times New Roman"/>
          <w:b/>
          <w:bCs/>
          <w:sz w:val="24"/>
          <w:szCs w:val="24"/>
        </w:rPr>
        <w:t xml:space="preserve">Система анализа результатов </w:t>
      </w:r>
      <w:r>
        <w:rPr>
          <w:rFonts w:eastAsia="Times New Roman"/>
          <w:b/>
          <w:bCs/>
          <w:sz w:val="24"/>
          <w:szCs w:val="24"/>
        </w:rPr>
        <w:t>ВПР</w:t>
      </w:r>
      <w:r w:rsidRPr="00157FC2">
        <w:rPr>
          <w:rFonts w:eastAsia="Times New Roman"/>
          <w:b/>
          <w:bCs/>
          <w:sz w:val="24"/>
          <w:szCs w:val="24"/>
        </w:rPr>
        <w:t xml:space="preserve"> определяется по следующим показателям:</w:t>
      </w:r>
    </w:p>
    <w:p w:rsidR="00157FC2" w:rsidRPr="00157FC2" w:rsidRDefault="00157FC2" w:rsidP="00157FC2">
      <w:pPr>
        <w:numPr>
          <w:ilvl w:val="0"/>
          <w:numId w:val="3"/>
        </w:numPr>
        <w:tabs>
          <w:tab w:val="left" w:pos="980"/>
        </w:tabs>
        <w:ind w:left="-142" w:hanging="358"/>
        <w:rPr>
          <w:rFonts w:eastAsia="Times New Roman"/>
          <w:sz w:val="24"/>
          <w:szCs w:val="24"/>
        </w:rPr>
      </w:pPr>
      <w:r w:rsidRPr="00157FC2">
        <w:rPr>
          <w:rFonts w:eastAsia="Times New Roman"/>
          <w:sz w:val="24"/>
          <w:szCs w:val="24"/>
        </w:rPr>
        <w:t>Набранный балл каждым обучающимся</w:t>
      </w:r>
      <w:r>
        <w:rPr>
          <w:rFonts w:eastAsia="Times New Roman"/>
          <w:sz w:val="24"/>
          <w:szCs w:val="24"/>
        </w:rPr>
        <w:t>.</w:t>
      </w:r>
    </w:p>
    <w:p w:rsidR="00157FC2" w:rsidRPr="00157FC2" w:rsidRDefault="00157FC2" w:rsidP="00157FC2">
      <w:pPr>
        <w:spacing w:line="24" w:lineRule="exact"/>
        <w:ind w:left="-142"/>
        <w:rPr>
          <w:rFonts w:eastAsia="Times New Roman"/>
          <w:sz w:val="24"/>
          <w:szCs w:val="24"/>
        </w:rPr>
      </w:pPr>
    </w:p>
    <w:p w:rsidR="00157FC2" w:rsidRPr="00157FC2" w:rsidRDefault="00157FC2" w:rsidP="00157FC2">
      <w:pPr>
        <w:numPr>
          <w:ilvl w:val="0"/>
          <w:numId w:val="3"/>
        </w:numPr>
        <w:tabs>
          <w:tab w:val="left" w:pos="980"/>
        </w:tabs>
        <w:ind w:left="-142" w:hanging="358"/>
        <w:rPr>
          <w:rFonts w:eastAsia="Times New Roman"/>
          <w:sz w:val="24"/>
          <w:szCs w:val="24"/>
        </w:rPr>
      </w:pPr>
      <w:r w:rsidRPr="00157FC2">
        <w:rPr>
          <w:rFonts w:eastAsia="Times New Roman"/>
          <w:sz w:val="24"/>
          <w:szCs w:val="24"/>
        </w:rPr>
        <w:t>Процент выполнения задания каждым обучающимся</w:t>
      </w:r>
      <w:r>
        <w:rPr>
          <w:rFonts w:eastAsia="Times New Roman"/>
          <w:sz w:val="24"/>
          <w:szCs w:val="24"/>
        </w:rPr>
        <w:t>.</w:t>
      </w:r>
    </w:p>
    <w:p w:rsidR="00157FC2" w:rsidRPr="00157FC2" w:rsidRDefault="00157FC2" w:rsidP="00157FC2">
      <w:pPr>
        <w:spacing w:line="36" w:lineRule="exact"/>
        <w:ind w:left="-142"/>
        <w:rPr>
          <w:rFonts w:eastAsia="Times New Roman"/>
          <w:sz w:val="24"/>
          <w:szCs w:val="24"/>
        </w:rPr>
      </w:pPr>
    </w:p>
    <w:p w:rsidR="00157FC2" w:rsidRPr="00157FC2" w:rsidRDefault="00157FC2" w:rsidP="00157FC2">
      <w:pPr>
        <w:numPr>
          <w:ilvl w:val="0"/>
          <w:numId w:val="3"/>
        </w:numPr>
        <w:tabs>
          <w:tab w:val="left" w:pos="980"/>
        </w:tabs>
        <w:spacing w:line="250" w:lineRule="auto"/>
        <w:ind w:left="-142" w:right="1240" w:hanging="358"/>
        <w:rPr>
          <w:rFonts w:eastAsia="Times New Roman"/>
          <w:sz w:val="24"/>
          <w:szCs w:val="24"/>
        </w:rPr>
      </w:pPr>
      <w:r w:rsidRPr="00157FC2">
        <w:rPr>
          <w:rFonts w:eastAsia="Times New Roman"/>
          <w:sz w:val="24"/>
          <w:szCs w:val="24"/>
        </w:rPr>
        <w:t xml:space="preserve">Процент выполнения заданий в сравнении со всей выборкой, выборкой </w:t>
      </w:r>
      <w:r>
        <w:rPr>
          <w:rFonts w:eastAsia="Times New Roman"/>
          <w:sz w:val="24"/>
          <w:szCs w:val="24"/>
        </w:rPr>
        <w:t>Ом</w:t>
      </w:r>
      <w:r w:rsidRPr="00157FC2">
        <w:rPr>
          <w:rFonts w:eastAsia="Times New Roman"/>
          <w:sz w:val="24"/>
          <w:szCs w:val="24"/>
        </w:rPr>
        <w:t>ской обл. и муниципалитета</w:t>
      </w:r>
      <w:r>
        <w:rPr>
          <w:rFonts w:eastAsia="Times New Roman"/>
          <w:sz w:val="24"/>
          <w:szCs w:val="24"/>
        </w:rPr>
        <w:t>.</w:t>
      </w:r>
    </w:p>
    <w:p w:rsidR="00157FC2" w:rsidRPr="00157FC2" w:rsidRDefault="00157FC2" w:rsidP="00157FC2">
      <w:pPr>
        <w:spacing w:line="25" w:lineRule="exact"/>
        <w:ind w:left="-142"/>
        <w:rPr>
          <w:rFonts w:eastAsia="Times New Roman"/>
          <w:sz w:val="24"/>
          <w:szCs w:val="24"/>
        </w:rPr>
      </w:pPr>
    </w:p>
    <w:p w:rsidR="00157FC2" w:rsidRPr="00157FC2" w:rsidRDefault="00157FC2" w:rsidP="00157FC2">
      <w:pPr>
        <w:numPr>
          <w:ilvl w:val="0"/>
          <w:numId w:val="3"/>
        </w:numPr>
        <w:tabs>
          <w:tab w:val="left" w:pos="980"/>
        </w:tabs>
        <w:spacing w:line="271" w:lineRule="auto"/>
        <w:ind w:left="-142" w:right="460" w:hanging="358"/>
        <w:rPr>
          <w:rFonts w:eastAsia="Times New Roman"/>
          <w:sz w:val="23"/>
          <w:szCs w:val="23"/>
        </w:rPr>
      </w:pPr>
      <w:r w:rsidRPr="00157FC2">
        <w:rPr>
          <w:rFonts w:eastAsia="Times New Roman"/>
          <w:sz w:val="23"/>
          <w:szCs w:val="23"/>
        </w:rPr>
        <w:t xml:space="preserve">Анализ выполнения элементов содержания. Процент достижения планируемых предметных и </w:t>
      </w:r>
      <w:proofErr w:type="spellStart"/>
      <w:r w:rsidRPr="00157FC2">
        <w:rPr>
          <w:rFonts w:eastAsia="Times New Roman"/>
          <w:sz w:val="23"/>
          <w:szCs w:val="23"/>
        </w:rPr>
        <w:t>метапредметных</w:t>
      </w:r>
      <w:proofErr w:type="spellEnd"/>
      <w:r w:rsidRPr="00157FC2">
        <w:rPr>
          <w:rFonts w:eastAsia="Times New Roman"/>
          <w:sz w:val="23"/>
          <w:szCs w:val="23"/>
        </w:rPr>
        <w:t xml:space="preserve"> ре</w:t>
      </w:r>
      <w:r>
        <w:rPr>
          <w:rFonts w:eastAsia="Times New Roman"/>
          <w:sz w:val="23"/>
          <w:szCs w:val="23"/>
        </w:rPr>
        <w:t>зультатов в соответствии с ООП.</w:t>
      </w:r>
    </w:p>
    <w:p w:rsidR="00157FC2" w:rsidRPr="00157FC2" w:rsidRDefault="00157FC2" w:rsidP="00157FC2">
      <w:pPr>
        <w:spacing w:line="2" w:lineRule="exact"/>
        <w:ind w:left="-142"/>
        <w:rPr>
          <w:rFonts w:eastAsia="Times New Roman"/>
          <w:sz w:val="23"/>
          <w:szCs w:val="23"/>
        </w:rPr>
      </w:pPr>
    </w:p>
    <w:p w:rsidR="00157FC2" w:rsidRPr="00157FC2" w:rsidRDefault="00157FC2" w:rsidP="00157FC2">
      <w:pPr>
        <w:numPr>
          <w:ilvl w:val="0"/>
          <w:numId w:val="3"/>
        </w:numPr>
        <w:tabs>
          <w:tab w:val="left" w:pos="980"/>
        </w:tabs>
        <w:spacing w:line="250" w:lineRule="auto"/>
        <w:ind w:left="-142" w:right="580" w:hanging="358"/>
        <w:rPr>
          <w:rFonts w:eastAsia="Times New Roman"/>
          <w:sz w:val="24"/>
          <w:szCs w:val="24"/>
        </w:rPr>
      </w:pPr>
      <w:r w:rsidRPr="00157FC2">
        <w:rPr>
          <w:rFonts w:eastAsia="Times New Roman"/>
          <w:sz w:val="24"/>
          <w:szCs w:val="24"/>
        </w:rPr>
        <w:t xml:space="preserve">Процент отметок («2», «3», «4», «5») в сравнении со всей выборкой, выборкой </w:t>
      </w:r>
      <w:r>
        <w:rPr>
          <w:rFonts w:eastAsia="Times New Roman"/>
          <w:sz w:val="24"/>
          <w:szCs w:val="24"/>
        </w:rPr>
        <w:t>Ом</w:t>
      </w:r>
      <w:r w:rsidRPr="00157FC2">
        <w:rPr>
          <w:rFonts w:eastAsia="Times New Roman"/>
          <w:sz w:val="24"/>
          <w:szCs w:val="24"/>
        </w:rPr>
        <w:t>ской обл. и муниципалитета</w:t>
      </w:r>
      <w:r>
        <w:rPr>
          <w:rFonts w:eastAsia="Times New Roman"/>
          <w:sz w:val="24"/>
          <w:szCs w:val="24"/>
        </w:rPr>
        <w:t>.</w:t>
      </w:r>
    </w:p>
    <w:p w:rsidR="00157FC2" w:rsidRPr="00157FC2" w:rsidRDefault="00157FC2" w:rsidP="00157FC2">
      <w:pPr>
        <w:spacing w:line="12" w:lineRule="exact"/>
        <w:ind w:left="-142"/>
        <w:rPr>
          <w:rFonts w:eastAsia="Times New Roman"/>
          <w:sz w:val="24"/>
          <w:szCs w:val="24"/>
        </w:rPr>
      </w:pPr>
    </w:p>
    <w:p w:rsidR="00157FC2" w:rsidRPr="00157FC2" w:rsidRDefault="00157FC2" w:rsidP="00157FC2">
      <w:pPr>
        <w:numPr>
          <w:ilvl w:val="0"/>
          <w:numId w:val="3"/>
        </w:numPr>
        <w:tabs>
          <w:tab w:val="left" w:pos="980"/>
        </w:tabs>
        <w:ind w:left="-142" w:hanging="358"/>
        <w:rPr>
          <w:rFonts w:eastAsia="Times New Roman"/>
          <w:sz w:val="24"/>
          <w:szCs w:val="24"/>
        </w:rPr>
      </w:pPr>
      <w:r w:rsidRPr="00157FC2">
        <w:rPr>
          <w:rFonts w:eastAsia="Times New Roman"/>
          <w:sz w:val="24"/>
          <w:szCs w:val="24"/>
        </w:rPr>
        <w:t>Анализ гистограммы отметок</w:t>
      </w:r>
      <w:r>
        <w:rPr>
          <w:rFonts w:eastAsia="Times New Roman"/>
          <w:sz w:val="24"/>
          <w:szCs w:val="24"/>
        </w:rPr>
        <w:t>.</w:t>
      </w:r>
    </w:p>
    <w:p w:rsidR="00157FC2" w:rsidRPr="00157FC2" w:rsidRDefault="00157FC2" w:rsidP="00157FC2">
      <w:pPr>
        <w:spacing w:line="36" w:lineRule="exact"/>
        <w:ind w:left="-142"/>
        <w:rPr>
          <w:rFonts w:eastAsia="Times New Roman"/>
          <w:sz w:val="24"/>
          <w:szCs w:val="24"/>
        </w:rPr>
      </w:pPr>
    </w:p>
    <w:p w:rsidR="00157FC2" w:rsidRPr="00157FC2" w:rsidRDefault="00157FC2" w:rsidP="00157FC2">
      <w:pPr>
        <w:numPr>
          <w:ilvl w:val="0"/>
          <w:numId w:val="3"/>
        </w:numPr>
        <w:tabs>
          <w:tab w:val="left" w:pos="980"/>
        </w:tabs>
        <w:spacing w:line="255" w:lineRule="auto"/>
        <w:ind w:left="-142" w:right="20" w:hanging="358"/>
        <w:rPr>
          <w:rFonts w:eastAsia="Times New Roman"/>
          <w:sz w:val="24"/>
          <w:szCs w:val="24"/>
        </w:rPr>
      </w:pPr>
      <w:r w:rsidRPr="00157FC2">
        <w:rPr>
          <w:rFonts w:eastAsia="Times New Roman"/>
          <w:sz w:val="24"/>
          <w:szCs w:val="24"/>
        </w:rPr>
        <w:t>Анализ гистограммы распределения первичных баллов дает общее представление о том, какие группы учеников</w:t>
      </w:r>
      <w:r>
        <w:rPr>
          <w:rFonts w:eastAsia="Times New Roman"/>
          <w:sz w:val="24"/>
          <w:szCs w:val="24"/>
        </w:rPr>
        <w:t>,</w:t>
      </w:r>
      <w:r w:rsidRPr="00157FC2">
        <w:rPr>
          <w:rFonts w:eastAsia="Times New Roman"/>
          <w:sz w:val="24"/>
          <w:szCs w:val="24"/>
        </w:rPr>
        <w:t xml:space="preserve"> набравшие определенное количество баллов,  выделяются в школе, какие результаты доминируют</w:t>
      </w:r>
      <w:r>
        <w:rPr>
          <w:rFonts w:eastAsia="Times New Roman"/>
          <w:sz w:val="24"/>
          <w:szCs w:val="24"/>
        </w:rPr>
        <w:t>.</w:t>
      </w:r>
    </w:p>
    <w:p w:rsidR="00157FC2" w:rsidRPr="00157FC2" w:rsidRDefault="00157FC2" w:rsidP="00157FC2">
      <w:pPr>
        <w:spacing w:line="20" w:lineRule="exact"/>
        <w:ind w:left="-142"/>
        <w:rPr>
          <w:rFonts w:eastAsia="Times New Roman"/>
          <w:sz w:val="24"/>
          <w:szCs w:val="24"/>
        </w:rPr>
      </w:pPr>
    </w:p>
    <w:p w:rsidR="00157FC2" w:rsidRPr="00157FC2" w:rsidRDefault="00157FC2" w:rsidP="00157FC2">
      <w:pPr>
        <w:numPr>
          <w:ilvl w:val="0"/>
          <w:numId w:val="3"/>
        </w:numPr>
        <w:tabs>
          <w:tab w:val="left" w:pos="980"/>
        </w:tabs>
        <w:spacing w:line="250" w:lineRule="auto"/>
        <w:ind w:left="-142" w:right="380" w:hanging="358"/>
        <w:rPr>
          <w:rFonts w:eastAsia="Times New Roman"/>
          <w:sz w:val="24"/>
          <w:szCs w:val="24"/>
        </w:rPr>
      </w:pPr>
      <w:r w:rsidRPr="00157FC2">
        <w:rPr>
          <w:rFonts w:eastAsia="Times New Roman"/>
          <w:sz w:val="24"/>
          <w:szCs w:val="24"/>
        </w:rPr>
        <w:t>Процент соответствия отметок за выполненную работу и отметок по журналу за последнюю четверть</w:t>
      </w:r>
      <w:r>
        <w:rPr>
          <w:rFonts w:eastAsia="Times New Roman"/>
          <w:sz w:val="24"/>
          <w:szCs w:val="24"/>
        </w:rPr>
        <w:t>.</w:t>
      </w:r>
    </w:p>
    <w:p w:rsidR="00157FC2" w:rsidRPr="00157FC2" w:rsidRDefault="00157FC2" w:rsidP="00157FC2">
      <w:pPr>
        <w:spacing w:line="25" w:lineRule="exact"/>
        <w:ind w:left="-142"/>
        <w:rPr>
          <w:rFonts w:eastAsia="Times New Roman"/>
          <w:sz w:val="24"/>
          <w:szCs w:val="24"/>
        </w:rPr>
      </w:pPr>
    </w:p>
    <w:p w:rsidR="00157FC2" w:rsidRPr="00157FC2" w:rsidRDefault="00157FC2" w:rsidP="00157FC2">
      <w:pPr>
        <w:numPr>
          <w:ilvl w:val="0"/>
          <w:numId w:val="3"/>
        </w:numPr>
        <w:tabs>
          <w:tab w:val="left" w:pos="980"/>
        </w:tabs>
        <w:spacing w:line="250" w:lineRule="auto"/>
        <w:ind w:left="-142" w:right="300" w:hanging="358"/>
        <w:rPr>
          <w:rFonts w:eastAsia="Times New Roman"/>
          <w:sz w:val="24"/>
          <w:szCs w:val="24"/>
        </w:rPr>
        <w:sectPr w:rsidR="00157FC2" w:rsidRPr="00157FC2" w:rsidSect="00157FC2">
          <w:pgSz w:w="11900" w:h="16838"/>
          <w:pgMar w:top="426" w:right="846" w:bottom="142" w:left="1440" w:header="0" w:footer="0" w:gutter="0"/>
          <w:cols w:space="720" w:equalWidth="0">
            <w:col w:w="9620"/>
          </w:cols>
        </w:sectPr>
      </w:pPr>
      <w:r w:rsidRPr="00157FC2">
        <w:rPr>
          <w:rFonts w:eastAsia="Times New Roman"/>
          <w:sz w:val="24"/>
          <w:szCs w:val="24"/>
        </w:rPr>
        <w:t>Анализ гистограммы соответствия отметок за выполненную работу и отметок по журналу за последнюю четверт</w:t>
      </w:r>
      <w:r>
        <w:rPr>
          <w:rFonts w:eastAsia="Times New Roman"/>
          <w:sz w:val="24"/>
          <w:szCs w:val="24"/>
        </w:rPr>
        <w:t>ь.</w:t>
      </w:r>
    </w:p>
    <w:p w:rsidR="005E1E09" w:rsidRDefault="005E1E09" w:rsidP="00157FC2">
      <w:pPr>
        <w:spacing w:line="248" w:lineRule="auto"/>
        <w:ind w:right="2"/>
        <w:rPr>
          <w:rFonts w:eastAsia="Times New Roman"/>
          <w:color w:val="272728"/>
          <w:sz w:val="24"/>
          <w:szCs w:val="24"/>
        </w:rPr>
      </w:pPr>
    </w:p>
    <w:sectPr w:rsidR="005E1E09" w:rsidSect="005E1E09">
      <w:pgSz w:w="11900" w:h="16838"/>
      <w:pgMar w:top="1137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E264B318"/>
    <w:lvl w:ilvl="0" w:tplc="247E6864">
      <w:start w:val="1"/>
      <w:numFmt w:val="bullet"/>
      <w:lvlText w:val=""/>
      <w:lvlJc w:val="left"/>
    </w:lvl>
    <w:lvl w:ilvl="1" w:tplc="58AEA5A4">
      <w:numFmt w:val="decimal"/>
      <w:lvlText w:val=""/>
      <w:lvlJc w:val="left"/>
    </w:lvl>
    <w:lvl w:ilvl="2" w:tplc="29CAADB2">
      <w:numFmt w:val="decimal"/>
      <w:lvlText w:val=""/>
      <w:lvlJc w:val="left"/>
    </w:lvl>
    <w:lvl w:ilvl="3" w:tplc="0A0E280A">
      <w:numFmt w:val="decimal"/>
      <w:lvlText w:val=""/>
      <w:lvlJc w:val="left"/>
    </w:lvl>
    <w:lvl w:ilvl="4" w:tplc="4B880D4E">
      <w:numFmt w:val="decimal"/>
      <w:lvlText w:val=""/>
      <w:lvlJc w:val="left"/>
    </w:lvl>
    <w:lvl w:ilvl="5" w:tplc="EDDEE78C">
      <w:numFmt w:val="decimal"/>
      <w:lvlText w:val=""/>
      <w:lvlJc w:val="left"/>
    </w:lvl>
    <w:lvl w:ilvl="6" w:tplc="65AAB1C4">
      <w:numFmt w:val="decimal"/>
      <w:lvlText w:val=""/>
      <w:lvlJc w:val="left"/>
    </w:lvl>
    <w:lvl w:ilvl="7" w:tplc="1C1819EA">
      <w:numFmt w:val="decimal"/>
      <w:lvlText w:val=""/>
      <w:lvlJc w:val="left"/>
    </w:lvl>
    <w:lvl w:ilvl="8" w:tplc="9D6482FE">
      <w:numFmt w:val="decimal"/>
      <w:lvlText w:val=""/>
      <w:lvlJc w:val="left"/>
    </w:lvl>
  </w:abstractNum>
  <w:abstractNum w:abstractNumId="1">
    <w:nsid w:val="00003D6C"/>
    <w:multiLevelType w:val="hybridMultilevel"/>
    <w:tmpl w:val="42900C8C"/>
    <w:lvl w:ilvl="0" w:tplc="AB42B140">
      <w:start w:val="1"/>
      <w:numFmt w:val="decimal"/>
      <w:lvlText w:val="%1."/>
      <w:lvlJc w:val="left"/>
    </w:lvl>
    <w:lvl w:ilvl="1" w:tplc="5D727B96">
      <w:start w:val="1"/>
      <w:numFmt w:val="bullet"/>
      <w:lvlText w:val=""/>
      <w:lvlJc w:val="left"/>
    </w:lvl>
    <w:lvl w:ilvl="2" w:tplc="8B6E7002">
      <w:start w:val="1"/>
      <w:numFmt w:val="bullet"/>
      <w:lvlText w:val=""/>
      <w:lvlJc w:val="left"/>
    </w:lvl>
    <w:lvl w:ilvl="3" w:tplc="5A1E8484">
      <w:start w:val="1"/>
      <w:numFmt w:val="bullet"/>
      <w:lvlText w:val=""/>
      <w:lvlJc w:val="left"/>
    </w:lvl>
    <w:lvl w:ilvl="4" w:tplc="1BBEAD48">
      <w:start w:val="1"/>
      <w:numFmt w:val="bullet"/>
      <w:lvlText w:val=""/>
      <w:lvlJc w:val="left"/>
    </w:lvl>
    <w:lvl w:ilvl="5" w:tplc="27343F4C">
      <w:start w:val="1"/>
      <w:numFmt w:val="bullet"/>
      <w:lvlText w:val=""/>
      <w:lvlJc w:val="left"/>
    </w:lvl>
    <w:lvl w:ilvl="6" w:tplc="CD20D09A">
      <w:numFmt w:val="decimal"/>
      <w:lvlText w:val=""/>
      <w:lvlJc w:val="left"/>
    </w:lvl>
    <w:lvl w:ilvl="7" w:tplc="1E089758">
      <w:numFmt w:val="decimal"/>
      <w:lvlText w:val=""/>
      <w:lvlJc w:val="left"/>
    </w:lvl>
    <w:lvl w:ilvl="8" w:tplc="8DBCCD12">
      <w:numFmt w:val="decimal"/>
      <w:lvlText w:val=""/>
      <w:lvlJc w:val="left"/>
    </w:lvl>
  </w:abstractNum>
  <w:abstractNum w:abstractNumId="2">
    <w:nsid w:val="000072AE"/>
    <w:multiLevelType w:val="hybridMultilevel"/>
    <w:tmpl w:val="F0765FB6"/>
    <w:lvl w:ilvl="0" w:tplc="350C6E0A">
      <w:start w:val="1"/>
      <w:numFmt w:val="decimal"/>
      <w:lvlText w:val="%1."/>
      <w:lvlJc w:val="left"/>
    </w:lvl>
    <w:lvl w:ilvl="1" w:tplc="E8E41736">
      <w:numFmt w:val="decimal"/>
      <w:lvlText w:val=""/>
      <w:lvlJc w:val="left"/>
    </w:lvl>
    <w:lvl w:ilvl="2" w:tplc="F88CAC20">
      <w:numFmt w:val="decimal"/>
      <w:lvlText w:val=""/>
      <w:lvlJc w:val="left"/>
    </w:lvl>
    <w:lvl w:ilvl="3" w:tplc="FD36C1B8">
      <w:numFmt w:val="decimal"/>
      <w:lvlText w:val=""/>
      <w:lvlJc w:val="left"/>
    </w:lvl>
    <w:lvl w:ilvl="4" w:tplc="67EC6AAE">
      <w:numFmt w:val="decimal"/>
      <w:lvlText w:val=""/>
      <w:lvlJc w:val="left"/>
    </w:lvl>
    <w:lvl w:ilvl="5" w:tplc="2F402196">
      <w:numFmt w:val="decimal"/>
      <w:lvlText w:val=""/>
      <w:lvlJc w:val="left"/>
    </w:lvl>
    <w:lvl w:ilvl="6" w:tplc="D1206B96">
      <w:numFmt w:val="decimal"/>
      <w:lvlText w:val=""/>
      <w:lvlJc w:val="left"/>
    </w:lvl>
    <w:lvl w:ilvl="7" w:tplc="DA907E62">
      <w:numFmt w:val="decimal"/>
      <w:lvlText w:val=""/>
      <w:lvlJc w:val="left"/>
    </w:lvl>
    <w:lvl w:ilvl="8" w:tplc="E828C706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1E09"/>
    <w:rsid w:val="00157FC2"/>
    <w:rsid w:val="005E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SOSH</cp:lastModifiedBy>
  <cp:revision>2</cp:revision>
  <dcterms:created xsi:type="dcterms:W3CDTF">2020-12-05T05:08:00Z</dcterms:created>
  <dcterms:modified xsi:type="dcterms:W3CDTF">2020-12-05T04:16:00Z</dcterms:modified>
</cp:coreProperties>
</file>